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1FA163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1F64B9FC" w14:textId="6B232A18" w:rsidR="00833EBC" w:rsidRPr="00833EBC" w:rsidRDefault="0067216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833EBC" w:rsidRPr="00833EBC">
        <w:rPr>
          <w:rFonts w:asciiTheme="minorHAnsi" w:hAnsiTheme="minorHAnsi" w:cstheme="minorHAnsi"/>
        </w:rPr>
        <w:t>health is focused on maximizing your potential and</w:t>
      </w:r>
      <w:r w:rsidR="00833EBC">
        <w:rPr>
          <w:rFonts w:asciiTheme="minorHAnsi" w:hAnsiTheme="minorHAnsi" w:cstheme="minorHAnsi"/>
        </w:rPr>
        <w:t xml:space="preserve"> </w:t>
      </w:r>
      <w:r w:rsidR="00833EBC" w:rsidRPr="00833EBC">
        <w:rPr>
          <w:rFonts w:asciiTheme="minorHAnsi" w:hAnsiTheme="minorHAnsi" w:cstheme="minorHAnsi"/>
        </w:rPr>
        <w:t>living your best life; it is an important part of overall wellness.</w:t>
      </w:r>
    </w:p>
    <w:p w14:paraId="21181632" w14:textId="77777777" w:rsidR="0067216C" w:rsidRDefault="00833EBC" w:rsidP="0067216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833EBC">
        <w:rPr>
          <w:rFonts w:asciiTheme="minorHAnsi" w:hAnsiTheme="minorHAnsi" w:cstheme="minorHAnsi"/>
        </w:rPr>
        <w:t>Your ability to stay focused, to process information, to store and retrieve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information, to understand what you see and hear, and to reason and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make decisions are all part of your</w:t>
      </w:r>
    </w:p>
    <w:p w14:paraId="5992E9EC" w14:textId="37958771" w:rsidR="00833EBC" w:rsidRPr="00833EBC" w:rsidRDefault="0067216C" w:rsidP="0067216C">
      <w:pPr>
        <w:pStyle w:val="Default"/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833EBC" w:rsidRPr="00833EBC">
        <w:rPr>
          <w:rFonts w:asciiTheme="minorHAnsi" w:hAnsiTheme="minorHAnsi" w:cstheme="minorHAnsi"/>
        </w:rPr>
        <w:t>health.</w:t>
      </w:r>
    </w:p>
    <w:p w14:paraId="09E135B6" w14:textId="7BCF1499" w:rsidR="00833EBC" w:rsidRPr="00833EBC" w:rsidRDefault="00833EB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833EBC">
        <w:rPr>
          <w:rFonts w:asciiTheme="minorHAnsi" w:hAnsiTheme="minorHAnsi" w:cstheme="minorHAnsi"/>
        </w:rPr>
        <w:t xml:space="preserve">A person who has good emotional </w:t>
      </w:r>
      <w:r w:rsidR="0067216C">
        <w:rPr>
          <w:color w:val="BEBEBE"/>
          <w:u w:val="single"/>
        </w:rPr>
        <w:t xml:space="preserve">                       </w:t>
      </w:r>
      <w:r w:rsidR="0067216C" w:rsidRPr="00841371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sz w:val="2"/>
          <w:szCs w:val="2"/>
          <w:u w:val="single"/>
        </w:rPr>
        <w:t>Blank</w:t>
      </w:r>
      <w:r w:rsidR="0067216C" w:rsidRPr="00841371">
        <w:rPr>
          <w:color w:val="BEBEBE"/>
          <w:u w:val="single"/>
        </w:rPr>
        <w:tab/>
      </w:r>
      <w:r w:rsidRPr="00833EBC">
        <w:rPr>
          <w:rFonts w:asciiTheme="minorHAnsi" w:hAnsiTheme="minorHAnsi" w:cstheme="minorHAnsi"/>
        </w:rPr>
        <w:t>is aware of and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manages their own emotions and can understand and respond appropriately</w:t>
      </w:r>
      <w:r>
        <w:rPr>
          <w:rFonts w:asciiTheme="minorHAnsi" w:hAnsiTheme="minorHAnsi" w:cstheme="minorHAnsi"/>
        </w:rPr>
        <w:t xml:space="preserve"> </w:t>
      </w:r>
      <w:r w:rsidRPr="00833EBC">
        <w:rPr>
          <w:rFonts w:asciiTheme="minorHAnsi" w:hAnsiTheme="minorHAnsi" w:cstheme="minorHAnsi"/>
        </w:rPr>
        <w:t>to the emotions of others.</w:t>
      </w:r>
    </w:p>
    <w:p w14:paraId="79C63D0D" w14:textId="52B512CC" w:rsidR="00833EBC" w:rsidRPr="00833EBC" w:rsidRDefault="00833EB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833EBC">
        <w:rPr>
          <w:rFonts w:asciiTheme="minorHAnsi" w:hAnsiTheme="minorHAnsi" w:cstheme="minorHAnsi"/>
        </w:rPr>
        <w:t>Being able to feel and understand what someone else is feeling is called</w:t>
      </w:r>
      <w:r>
        <w:rPr>
          <w:rFonts w:asciiTheme="minorHAnsi" w:hAnsiTheme="minorHAnsi" w:cstheme="minorHAnsi"/>
        </w:rPr>
        <w:t xml:space="preserve"> </w:t>
      </w:r>
      <w:r w:rsidR="0067216C">
        <w:rPr>
          <w:color w:val="BEBEBE"/>
          <w:u w:val="single"/>
        </w:rPr>
        <w:t xml:space="preserve">       </w:t>
      </w:r>
      <w:r w:rsidR="0067216C">
        <w:rPr>
          <w:color w:val="BEBEBE"/>
          <w:u w:val="single"/>
        </w:rPr>
        <w:t xml:space="preserve"> </w:t>
      </w:r>
      <w:r w:rsidR="0067216C">
        <w:rPr>
          <w:color w:val="BEBEBE"/>
          <w:u w:val="single"/>
        </w:rPr>
        <w:t xml:space="preserve">   </w:t>
      </w:r>
      <w:r w:rsidR="0067216C" w:rsidRPr="00841371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sz w:val="2"/>
          <w:szCs w:val="2"/>
          <w:u w:val="single"/>
        </w:rPr>
        <w:t>Blank</w:t>
      </w:r>
      <w:r w:rsidR="0067216C" w:rsidRPr="00841371">
        <w:rPr>
          <w:color w:val="BEBEBE"/>
          <w:u w:val="single"/>
        </w:rPr>
        <w:tab/>
      </w:r>
      <w:r w:rsidRPr="00833EBC">
        <w:rPr>
          <w:rFonts w:asciiTheme="minorHAnsi" w:hAnsiTheme="minorHAnsi" w:cstheme="minorHAnsi"/>
        </w:rPr>
        <w:t>.</w:t>
      </w:r>
    </w:p>
    <w:p w14:paraId="1FD8FAF7" w14:textId="4CB8A0AF" w:rsidR="00833EBC" w:rsidRDefault="00833EBC" w:rsidP="00833EBC">
      <w:pPr>
        <w:pStyle w:val="Default"/>
        <w:numPr>
          <w:ilvl w:val="0"/>
          <w:numId w:val="8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833EBC">
        <w:rPr>
          <w:rFonts w:asciiTheme="minorHAnsi" w:hAnsiTheme="minorHAnsi" w:cstheme="minorHAnsi"/>
        </w:rPr>
        <w:t>person who has a generally positive outlook on life is said to be</w:t>
      </w:r>
      <w:r>
        <w:rPr>
          <w:rFonts w:asciiTheme="minorHAnsi" w:hAnsiTheme="minorHAnsi" w:cstheme="minorHAnsi"/>
        </w:rPr>
        <w:t xml:space="preserve"> </w:t>
      </w:r>
      <w:r w:rsidR="0067216C">
        <w:rPr>
          <w:color w:val="BEBEBE"/>
          <w:u w:val="single"/>
        </w:rPr>
        <w:t xml:space="preserve">                       </w:t>
      </w:r>
      <w:r w:rsidR="0067216C" w:rsidRPr="00841371">
        <w:rPr>
          <w:color w:val="BEBEBE"/>
          <w:u w:val="single"/>
        </w:rPr>
        <w:t xml:space="preserve">           </w:t>
      </w:r>
      <w:r w:rsidR="0067216C" w:rsidRPr="00841371">
        <w:rPr>
          <w:color w:val="BEBEBE"/>
          <w:sz w:val="2"/>
          <w:szCs w:val="2"/>
          <w:u w:val="single"/>
        </w:rPr>
        <w:t>Blank</w:t>
      </w:r>
      <w:r w:rsidR="0067216C" w:rsidRPr="00841371">
        <w:rPr>
          <w:color w:val="BEBEBE"/>
          <w:u w:val="single"/>
        </w:rPr>
        <w:tab/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833EB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6D9E7F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 xml:space="preserve">.1 </w:t>
    </w:r>
    <w:r w:rsidR="0067216C">
      <w:rPr>
        <w:u w:val="none"/>
      </w:rPr>
      <w:t>Your Emotional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800F13"/>
    <w:rsid w:val="00833EBC"/>
    <w:rsid w:val="00A37F27"/>
    <w:rsid w:val="00B4068C"/>
    <w:rsid w:val="00B508AE"/>
    <w:rsid w:val="00BA1C78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2020-10-01T21:13:00Z</dcterms:created>
  <dcterms:modified xsi:type="dcterms:W3CDTF">2020-10-01T22:02:00Z</dcterms:modified>
</cp:coreProperties>
</file>