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2EC66" w14:textId="4ACBD8BA" w:rsidR="00EB1FDF" w:rsidRDefault="00EB1FDF" w:rsidP="00EB1FDF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14.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7ED3EC3A" w14:textId="77777777" w:rsidR="00EB1FDF" w:rsidRDefault="00EB1FDF" w:rsidP="00EB1FD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24ADADE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Title: Lesson 14.2 Quiz</w:t>
      </w:r>
    </w:p>
    <w:p w14:paraId="3CBB6F5C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Topic: L14.2LO6: Explain three actions schools are taking to be safer and more prepared for dangerous situations.</w:t>
      </w:r>
    </w:p>
    <w:p w14:paraId="7DABE7DF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1. Which of the following should a high school do to improve students’ safety?</w:t>
      </w:r>
    </w:p>
    <w:p w14:paraId="46EB52D8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a. Keep all outside doors unlocked.</w:t>
      </w:r>
    </w:p>
    <w:p w14:paraId="4CD5F39F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*b. Teach problem-solving skills to students.</w:t>
      </w:r>
    </w:p>
    <w:p w14:paraId="46EFFBB8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c. Avoid excessive lighting in hallways.</w:t>
      </w:r>
    </w:p>
    <w:p w14:paraId="7F989D54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d. Locate the office at a considerable distance from the front entrance.</w:t>
      </w:r>
    </w:p>
    <w:p w14:paraId="1CD89767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C3515DF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Title: Lesson 14.2 Quiz</w:t>
      </w:r>
    </w:p>
    <w:p w14:paraId="5B94E27A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Topic: L14.2LO6: Explain three actions schools are taking to be safer and more prepared for dangerous situations.</w:t>
      </w:r>
    </w:p>
    <w:p w14:paraId="79C153AF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2. If you hear of someone bringing a gun to school, you should</w:t>
      </w:r>
    </w:p>
    <w:p w14:paraId="08B459F6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*a. tell a trusted adult or call 911</w:t>
      </w:r>
    </w:p>
    <w:p w14:paraId="09EBEFBD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b. go home immediately</w:t>
      </w:r>
    </w:p>
    <w:p w14:paraId="3B58D012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c. confront the person who brought the gun</w:t>
      </w:r>
    </w:p>
    <w:p w14:paraId="59331509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d. tell your friends and other students</w:t>
      </w:r>
    </w:p>
    <w:p w14:paraId="17BAD396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553E8BF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Title: Lesson 14.2 Quiz</w:t>
      </w:r>
    </w:p>
    <w:p w14:paraId="2F14DDA0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Topic: L14.2LO7: Discuss three ways to stay safe in a public place.</w:t>
      </w:r>
    </w:p>
    <w:p w14:paraId="4E870EE0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3. A good way to stay safe in a public place is to</w:t>
      </w:r>
    </w:p>
    <w:p w14:paraId="2E5299B8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lastRenderedPageBreak/>
        <w:t>a. wear dark clothing</w:t>
      </w:r>
    </w:p>
    <w:p w14:paraId="31DFE25D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b. walk alone if it is getting dark</w:t>
      </w:r>
    </w:p>
    <w:p w14:paraId="74FBDE4D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c. carry extra cash to deal with any emergency</w:t>
      </w:r>
    </w:p>
    <w:p w14:paraId="7D8C2BFA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*d. be alert for suspicious individuals or vehicles</w:t>
      </w:r>
    </w:p>
    <w:p w14:paraId="05800757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BA64F47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Title: Lesson 14.2 Quiz</w:t>
      </w:r>
    </w:p>
    <w:p w14:paraId="563C12E2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Topic: L14.2LO8: Analyze why male teens, teens driving with teen passengers, and teens who have just obtained their license are the three groups at the highest risk for a motor vehicle crash.</w:t>
      </w:r>
    </w:p>
    <w:p w14:paraId="59AD5BDD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 xml:space="preserve">4. Aggressive driving by male teens includes all the following </w:t>
      </w:r>
      <w:r w:rsidRPr="001C002F">
        <w:rPr>
          <w:rFonts w:ascii="Times New Roman" w:hAnsi="Times New Roman" w:cs="Times New Roman"/>
          <w:iCs/>
          <w:color w:val="000000"/>
        </w:rPr>
        <w:t>EXCEPT</w:t>
      </w:r>
    </w:p>
    <w:p w14:paraId="6AAA1F79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*a. honking repeatedly at their friends</w:t>
      </w:r>
    </w:p>
    <w:p w14:paraId="1B865E45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b. tailgating</w:t>
      </w:r>
    </w:p>
    <w:p w14:paraId="0CDB3378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c. passing where prohibited</w:t>
      </w:r>
    </w:p>
    <w:p w14:paraId="50523120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d. weaving in and out of traffic</w:t>
      </w:r>
    </w:p>
    <w:p w14:paraId="7C336ABE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B92FE39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Title: Lesson 14.2 Quiz</w:t>
      </w:r>
    </w:p>
    <w:p w14:paraId="312FACA5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Topic: L14.2LO9: Identify three ways to stay free of injuries at a job.</w:t>
      </w:r>
    </w:p>
    <w:p w14:paraId="0CFF0AEA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5. At work, Matías notices that a co-worker is not wearing safety glasses when operating the metal-working lathe. What should Matías do?</w:t>
      </w:r>
    </w:p>
    <w:p w14:paraId="2F5265BC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*a. Report the situation to his supervisor at once.</w:t>
      </w:r>
    </w:p>
    <w:p w14:paraId="0715B604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b. Wait for the company to act, because it is ultimately the company’s responsibility.</w:t>
      </w:r>
    </w:p>
    <w:p w14:paraId="66F46D53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c. Write an email to OSHA explaining the situation.</w:t>
      </w:r>
    </w:p>
    <w:p w14:paraId="4A12F9FE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  <w:r w:rsidRPr="001C002F">
        <w:rPr>
          <w:rFonts w:ascii="Times New Roman" w:hAnsi="Times New Roman" w:cs="Times New Roman"/>
          <w:color w:val="000000"/>
        </w:rPr>
        <w:t>d. Go over and turn off the lathe and talk to the worker.</w:t>
      </w:r>
    </w:p>
    <w:p w14:paraId="550D743E" w14:textId="77777777" w:rsidR="001C002F" w:rsidRPr="001C002F" w:rsidRDefault="001C002F" w:rsidP="001C002F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1C002F" w:rsidRPr="001C002F" w:rsidSect="001C0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2F"/>
    <w:rsid w:val="00045B56"/>
    <w:rsid w:val="000D40F3"/>
    <w:rsid w:val="001C002F"/>
    <w:rsid w:val="00554C0F"/>
    <w:rsid w:val="00621B0E"/>
    <w:rsid w:val="006B14AD"/>
    <w:rsid w:val="008C0F3B"/>
    <w:rsid w:val="008F6172"/>
    <w:rsid w:val="009C28A9"/>
    <w:rsid w:val="009E6601"/>
    <w:rsid w:val="00CE77F1"/>
    <w:rsid w:val="00DE7A40"/>
    <w:rsid w:val="00E60BBC"/>
    <w:rsid w:val="00EB1FDF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D6A4F"/>
  <w15:chartTrackingRefBased/>
  <w15:docId w15:val="{9E7B565E-0886-42E9-B005-009174E8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02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6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2022-10-20T21:44:00Z</dcterms:created>
  <dcterms:modified xsi:type="dcterms:W3CDTF">2023-01-18T17:51:00Z</dcterms:modified>
</cp:coreProperties>
</file>