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AB1F7" w14:textId="1F871D03" w:rsidR="00EA71C4" w:rsidRDefault="00EA71C4" w:rsidP="00EA71C4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Foundations 1E </w:t>
      </w:r>
      <w:r>
        <w:rPr>
          <w:rFonts w:ascii="Times New Roman" w:hAnsi="Times New Roman" w:cs="Times New Roman"/>
        </w:rPr>
        <w:t>Lesson 1.1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Quiz</w:t>
      </w:r>
      <w:r>
        <w:rPr>
          <w:rFonts w:ascii="Times New Roman" w:hAnsi="Times New Roman" w:cs="Times New Roman"/>
        </w:rPr>
        <w:t xml:space="preserve"> Answers</w:t>
      </w:r>
    </w:p>
    <w:p w14:paraId="206A3643" w14:textId="77777777" w:rsidR="00EA71C4" w:rsidRDefault="00EA71C4" w:rsidP="00EA71C4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E137E15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Title: Lesson 1.1 Quiz</w:t>
      </w:r>
    </w:p>
    <w:p w14:paraId="5CD8D0B5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Topic: L1.1LO1: Explain the difference between health, wellness, and illness.</w:t>
      </w:r>
    </w:p>
    <w:p w14:paraId="04CB8ADF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1. Which is part of the social dimension of wellness?</w:t>
      </w:r>
    </w:p>
    <w:p w14:paraId="0F9B3BB2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a. gaining numerous likes on social media sites</w:t>
      </w:r>
    </w:p>
    <w:p w14:paraId="514DD55C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*b. seeking healthy and meaningful relationships</w:t>
      </w:r>
    </w:p>
    <w:p w14:paraId="31FEFF04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c. having lots of friends</w:t>
      </w:r>
    </w:p>
    <w:p w14:paraId="1E8A1911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d. avoiding uncomfortable social situations</w:t>
      </w:r>
    </w:p>
    <w:p w14:paraId="32F06822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BD7BAB7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Title: Lesson 1.1 Quiz</w:t>
      </w:r>
    </w:p>
    <w:p w14:paraId="2E22DA92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Topic: L1.1LO2: Describe the stages of behavior change.</w:t>
      </w:r>
    </w:p>
    <w:p w14:paraId="0A27CF96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2. Leonard admits he has a problem with overeating, but he has yet to change his eating habits. Which stage of behavior change is he in?</w:t>
      </w:r>
    </w:p>
    <w:p w14:paraId="345357FA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a. stage 1</w:t>
      </w:r>
    </w:p>
    <w:p w14:paraId="7C62EB48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*b. stage 2</w:t>
      </w:r>
    </w:p>
    <w:p w14:paraId="79E924B6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c. stage 3</w:t>
      </w:r>
    </w:p>
    <w:p w14:paraId="00324831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d. stage 4</w:t>
      </w:r>
    </w:p>
    <w:p w14:paraId="24082CD6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8ACC796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Title: Lesson 1.1 Quiz</w:t>
      </w:r>
    </w:p>
    <w:p w14:paraId="4771B669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Topic: L1.1LO3: Describe the interrelationship of individual, social, environmental, and genetic influences on a person’s health.</w:t>
      </w:r>
    </w:p>
    <w:p w14:paraId="706FA9B7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3. Age is an example of a genetic influence on health.</w:t>
      </w:r>
    </w:p>
    <w:p w14:paraId="06CECDF1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lastRenderedPageBreak/>
        <w:t>a. true</w:t>
      </w:r>
    </w:p>
    <w:p w14:paraId="46BF3ECA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*b. false</w:t>
      </w:r>
    </w:p>
    <w:p w14:paraId="31D8939D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CA3CBC5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Title: Lesson 1.1 Quiz</w:t>
      </w:r>
    </w:p>
    <w:p w14:paraId="12CD2753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Topic: L1.1LO4: Analyze the relationship between healthy behaviors and personal health.</w:t>
      </w:r>
    </w:p>
    <w:p w14:paraId="636A5E10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iCs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 xml:space="preserve">4. Going to bed one hour earlier each night would likely result in all of the following </w:t>
      </w:r>
      <w:r w:rsidRPr="00C4743A">
        <w:rPr>
          <w:rFonts w:ascii="Times New Roman" w:hAnsi="Times New Roman" w:cs="Times New Roman"/>
          <w:iCs/>
          <w:color w:val="000000"/>
        </w:rPr>
        <w:t>EXCEPT</w:t>
      </w:r>
    </w:p>
    <w:p w14:paraId="02A76D86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a. having more energy</w:t>
      </w:r>
    </w:p>
    <w:p w14:paraId="6C215BC2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*b. managing boundaries better</w:t>
      </w:r>
    </w:p>
    <w:p w14:paraId="56CA1684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c. being more emotionally stable</w:t>
      </w:r>
    </w:p>
    <w:p w14:paraId="21CEAC3B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d. learning better</w:t>
      </w:r>
    </w:p>
    <w:p w14:paraId="10B22AF4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E268C1D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Title: Lesson 1.1 Quiz</w:t>
      </w:r>
    </w:p>
    <w:p w14:paraId="47D9F439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Topic: L1.1LO5: Analyze the types of influences that affect personal health and wellness.</w:t>
      </w:r>
    </w:p>
    <w:p w14:paraId="0F7B17AF" w14:textId="1BC2F6E9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5. Lucy’s mother has never been interested in exercise, and Lucy also is not physically active. This is an example of a ______</w:t>
      </w:r>
      <w:r w:rsidR="00C4743A">
        <w:rPr>
          <w:rFonts w:ascii="Times New Roman" w:hAnsi="Times New Roman" w:cs="Times New Roman"/>
          <w:color w:val="000000"/>
        </w:rPr>
        <w:t>____</w:t>
      </w:r>
      <w:r w:rsidRPr="00C4743A">
        <w:rPr>
          <w:rFonts w:ascii="Times New Roman" w:hAnsi="Times New Roman" w:cs="Times New Roman"/>
          <w:color w:val="000000"/>
        </w:rPr>
        <w:t xml:space="preserve"> influence on health behavior.</w:t>
      </w:r>
    </w:p>
    <w:p w14:paraId="00485A69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a. community</w:t>
      </w:r>
    </w:p>
    <w:p w14:paraId="72C12CB5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*b. family</w:t>
      </w:r>
    </w:p>
    <w:p w14:paraId="77DD0F4B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c. media</w:t>
      </w:r>
    </w:p>
    <w:p w14:paraId="76A09BEA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  <w:r w:rsidRPr="00C4743A">
        <w:rPr>
          <w:rFonts w:ascii="Times New Roman" w:hAnsi="Times New Roman" w:cs="Times New Roman"/>
          <w:color w:val="000000"/>
        </w:rPr>
        <w:t>d. peer</w:t>
      </w:r>
    </w:p>
    <w:p w14:paraId="0A8A60F7" w14:textId="77777777" w:rsidR="00B2752E" w:rsidRPr="00C4743A" w:rsidRDefault="00B2752E" w:rsidP="00C4743A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B2752E" w:rsidRPr="00C4743A" w:rsidSect="00C474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52E"/>
    <w:rsid w:val="00045B56"/>
    <w:rsid w:val="000D40F3"/>
    <w:rsid w:val="00554C0F"/>
    <w:rsid w:val="00621B0E"/>
    <w:rsid w:val="006B14AD"/>
    <w:rsid w:val="008C0F3B"/>
    <w:rsid w:val="008F6172"/>
    <w:rsid w:val="009C28A9"/>
    <w:rsid w:val="009E6601"/>
    <w:rsid w:val="00B2752E"/>
    <w:rsid w:val="00C4743A"/>
    <w:rsid w:val="00CE77F1"/>
    <w:rsid w:val="00DE7A40"/>
    <w:rsid w:val="00E60BBC"/>
    <w:rsid w:val="00EA71C4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DB288"/>
  <w15:chartTrackingRefBased/>
  <w15:docId w15:val="{0DBCBBD6-018C-41F4-A10F-99FA68A6F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52E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0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2022-10-20T15:56:00Z</dcterms:created>
  <dcterms:modified xsi:type="dcterms:W3CDTF">2023-01-18T17:37:00Z</dcterms:modified>
</cp:coreProperties>
</file>