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5AD4BA15" w14:textId="77777777" w:rsidR="00CE36B3" w:rsidRDefault="00CE36B3" w:rsidP="00CE36B3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33BED63D" w14:textId="12BF9A89" w:rsidR="00CE36B3" w:rsidRPr="00CE36B3" w:rsidRDefault="00CE36B3" w:rsidP="00D042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0428A">
        <w:rPr>
          <w:rFonts w:asciiTheme="minorHAnsi" w:hAnsiTheme="minorHAnsi" w:cstheme="minorHAnsi"/>
          <w:b/>
          <w:bCs/>
        </w:rPr>
        <w:t>1.</w:t>
      </w:r>
      <w:r w:rsidRPr="00CE36B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E36B3">
        <w:rPr>
          <w:rFonts w:asciiTheme="minorHAnsi" w:hAnsiTheme="minorHAnsi" w:cstheme="minorHAnsi"/>
        </w:rPr>
        <w:t>influences come from your values and what you believe in.</w:t>
      </w:r>
    </w:p>
    <w:p w14:paraId="64869E30" w14:textId="3628681A" w:rsidR="00CE36B3" w:rsidRPr="00CE36B3" w:rsidRDefault="00CE36B3" w:rsidP="00D042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0428A">
        <w:rPr>
          <w:rFonts w:asciiTheme="minorHAnsi" w:hAnsiTheme="minorHAnsi" w:cstheme="minorHAnsi"/>
          <w:b/>
          <w:bCs/>
        </w:rPr>
        <w:t>2.</w:t>
      </w:r>
      <w:r w:rsidRPr="00CE36B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E36B3">
        <w:rPr>
          <w:rFonts w:asciiTheme="minorHAnsi" w:hAnsiTheme="minorHAnsi" w:cstheme="minorHAnsi"/>
        </w:rPr>
        <w:t>influences are learned by the environment you live in, such</w:t>
      </w:r>
      <w:r>
        <w:rPr>
          <w:rFonts w:asciiTheme="minorHAnsi" w:hAnsiTheme="minorHAnsi" w:cstheme="minorHAnsi"/>
        </w:rPr>
        <w:t xml:space="preserve"> </w:t>
      </w:r>
      <w:r w:rsidRPr="00CE36B3">
        <w:rPr>
          <w:rFonts w:asciiTheme="minorHAnsi" w:hAnsiTheme="minorHAnsi" w:cstheme="minorHAnsi"/>
        </w:rPr>
        <w:t>as your family and friends.</w:t>
      </w:r>
    </w:p>
    <w:p w14:paraId="27013554" w14:textId="37B43C82" w:rsidR="00D0428A" w:rsidRDefault="00D0428A" w:rsidP="00D042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0428A">
        <w:rPr>
          <w:rFonts w:asciiTheme="minorHAnsi" w:hAnsiTheme="minorHAnsi" w:cstheme="minorHAnsi"/>
          <w:b/>
          <w:bCs/>
        </w:rPr>
        <w:t>3.</w:t>
      </w:r>
      <w:r w:rsidRPr="00CE36B3">
        <w:rPr>
          <w:rFonts w:asciiTheme="minorHAnsi" w:hAnsiTheme="minorHAnsi" w:cstheme="minorHAnsi"/>
        </w:rPr>
        <w:t xml:space="preserve"> Five general factors that determine whether teens use tobacco products</w:t>
      </w:r>
      <w:r>
        <w:rPr>
          <w:rFonts w:asciiTheme="minorHAnsi" w:hAnsiTheme="minorHAnsi" w:cstheme="minorHAnsi"/>
        </w:rPr>
        <w:t xml:space="preserve"> </w:t>
      </w:r>
      <w:r w:rsidRPr="00CE36B3">
        <w:rPr>
          <w:rFonts w:asciiTheme="minorHAnsi" w:hAnsiTheme="minorHAnsi" w:cstheme="minorHAnsi"/>
        </w:rPr>
        <w:t>include age,</w:t>
      </w:r>
      <w:r>
        <w:rPr>
          <w:rFonts w:asciiTheme="minorHAnsi" w:hAnsiTheme="minorHAnsi" w:cstheme="minorHAnsi"/>
        </w:rPr>
        <w:br/>
      </w:r>
      <w:r w:rsidRPr="00CE36B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E36B3">
        <w:rPr>
          <w:rFonts w:asciiTheme="minorHAnsi" w:hAnsiTheme="minorHAnsi" w:cstheme="minorHAnsi"/>
        </w:rPr>
        <w:t xml:space="preserve">, stressful events, perception of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E36B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br/>
      </w:r>
      <w:r w:rsidRPr="00CE36B3">
        <w:rPr>
          <w:rFonts w:asciiTheme="minorHAnsi" w:hAnsiTheme="minorHAnsi" w:cstheme="minorHAnsi"/>
        </w:rPr>
        <w:t xml:space="preserve">and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E36B3">
        <w:rPr>
          <w:rFonts w:asciiTheme="minorHAnsi" w:hAnsiTheme="minorHAnsi" w:cstheme="minorHAnsi"/>
        </w:rPr>
        <w:t>.</w:t>
      </w:r>
    </w:p>
    <w:p w14:paraId="188215E7" w14:textId="2BBBEC25" w:rsidR="006D0DC9" w:rsidRDefault="006D0DC9" w:rsidP="006D0DC9">
      <w:pPr>
        <w:pStyle w:val="Default"/>
        <w:spacing w:after="240"/>
        <w:rPr>
          <w:rFonts w:asciiTheme="minorHAnsi" w:hAnsiTheme="minorHAnsi" w:cstheme="minorHAnsi"/>
        </w:rPr>
      </w:pPr>
      <w:r w:rsidRPr="006D0DC9">
        <w:rPr>
          <w:rFonts w:asciiTheme="minorHAnsi" w:hAnsiTheme="minorHAnsi" w:cstheme="minorHAnsi"/>
          <w:b/>
          <w:bCs/>
        </w:rPr>
        <w:t>4.</w:t>
      </w:r>
      <w:r>
        <w:rPr>
          <w:rFonts w:asciiTheme="minorHAnsi" w:hAnsiTheme="minorHAnsi" w:cstheme="minorHAnsi"/>
        </w:rPr>
        <w:t xml:space="preserve"> </w:t>
      </w:r>
      <w:r w:rsidRPr="006D0DC9">
        <w:rPr>
          <w:rFonts w:asciiTheme="minorHAnsi" w:hAnsiTheme="minorHAnsi" w:cstheme="minorHAnsi"/>
        </w:rPr>
        <w:t>The promotion, selling, and distribution of tobacco products in retail stores and</w:t>
      </w:r>
      <w:r>
        <w:rPr>
          <w:rFonts w:asciiTheme="minorHAnsi" w:hAnsiTheme="minorHAnsi" w:cstheme="minorHAnsi"/>
        </w:rPr>
        <w:t xml:space="preserve"> </w:t>
      </w:r>
      <w:r w:rsidRPr="006D0DC9">
        <w:rPr>
          <w:rFonts w:asciiTheme="minorHAnsi" w:hAnsiTheme="minorHAnsi" w:cstheme="minorHAnsi"/>
        </w:rPr>
        <w:t xml:space="preserve">online is known as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6D0DC9">
        <w:rPr>
          <w:rFonts w:asciiTheme="minorHAnsi" w:hAnsiTheme="minorHAnsi" w:cstheme="minorHAnsi"/>
        </w:rPr>
        <w:t>.</w:t>
      </w:r>
    </w:p>
    <w:p w14:paraId="0FF2CB00" w14:textId="32DDA1DD" w:rsidR="00D0428A" w:rsidRPr="00D0428A" w:rsidRDefault="006D0DC9" w:rsidP="00D0428A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5</w:t>
      </w:r>
      <w:r w:rsidR="00D0428A" w:rsidRPr="00D0428A">
        <w:rPr>
          <w:rFonts w:asciiTheme="minorHAnsi" w:hAnsiTheme="minorHAnsi" w:cstheme="minorHAnsi"/>
          <w:b/>
          <w:bCs/>
        </w:rPr>
        <w:t>.</w:t>
      </w:r>
      <w:r w:rsidR="00D0428A" w:rsidRPr="00D0428A">
        <w:rPr>
          <w:rFonts w:asciiTheme="minorHAnsi" w:hAnsiTheme="minorHAnsi" w:cstheme="minorHAnsi"/>
        </w:rPr>
        <w:t xml:space="preserve"> The FDA is responsible for regulating the manufacturing, </w:t>
      </w:r>
      <w:r w:rsidR="00D0428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0428A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0428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0428A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0428A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0428A" w:rsidRPr="00D0428A">
        <w:rPr>
          <w:rFonts w:asciiTheme="minorHAnsi" w:hAnsiTheme="minorHAnsi" w:cstheme="minorHAnsi"/>
        </w:rPr>
        <w:t>,</w:t>
      </w:r>
      <w:r w:rsidR="00D0428A">
        <w:rPr>
          <w:rFonts w:asciiTheme="minorHAnsi" w:hAnsiTheme="minorHAnsi" w:cstheme="minorHAnsi"/>
        </w:rPr>
        <w:t xml:space="preserve"> </w:t>
      </w:r>
      <w:r w:rsidR="00D0428A" w:rsidRPr="00D0428A">
        <w:rPr>
          <w:rFonts w:asciiTheme="minorHAnsi" w:hAnsiTheme="minorHAnsi" w:cstheme="minorHAnsi"/>
        </w:rPr>
        <w:t>and</w:t>
      </w:r>
      <w:r w:rsidR="00D0428A">
        <w:rPr>
          <w:rFonts w:asciiTheme="minorHAnsi" w:hAnsiTheme="minorHAnsi" w:cstheme="minorHAnsi"/>
        </w:rPr>
        <w:br/>
      </w:r>
      <w:r w:rsidR="00D0428A" w:rsidRPr="00D0428A">
        <w:rPr>
          <w:rFonts w:asciiTheme="minorHAnsi" w:hAnsiTheme="minorHAnsi" w:cstheme="minorHAnsi"/>
        </w:rPr>
        <w:t xml:space="preserve"> </w:t>
      </w:r>
      <w:r w:rsidR="00D0428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0428A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0428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0428A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0428A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0428A" w:rsidRPr="00D0428A">
        <w:rPr>
          <w:rFonts w:asciiTheme="minorHAnsi" w:hAnsiTheme="minorHAnsi" w:cstheme="minorHAnsi"/>
        </w:rPr>
        <w:t>of tobacco products.</w:t>
      </w:r>
    </w:p>
    <w:p w14:paraId="62F7D143" w14:textId="7D583414" w:rsidR="00D0428A" w:rsidRPr="00CE36B3" w:rsidRDefault="006D0DC9" w:rsidP="00D0428A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6</w:t>
      </w:r>
      <w:r w:rsidR="00D0428A" w:rsidRPr="00D0428A">
        <w:rPr>
          <w:rFonts w:asciiTheme="minorHAnsi" w:hAnsiTheme="minorHAnsi" w:cstheme="minorHAnsi"/>
          <w:b/>
          <w:bCs/>
        </w:rPr>
        <w:t>.</w:t>
      </w:r>
      <w:r w:rsidR="00D0428A" w:rsidRPr="00D0428A">
        <w:rPr>
          <w:rFonts w:asciiTheme="minorHAnsi" w:hAnsiTheme="minorHAnsi" w:cstheme="minorHAnsi"/>
        </w:rPr>
        <w:t xml:space="preserve"> Marketing by the tobacco industry is intentional in how products</w:t>
      </w:r>
      <w:r w:rsidR="00D0428A">
        <w:rPr>
          <w:rFonts w:asciiTheme="minorHAnsi" w:hAnsiTheme="minorHAnsi" w:cstheme="minorHAnsi"/>
        </w:rPr>
        <w:t xml:space="preserve"> </w:t>
      </w:r>
      <w:r w:rsidR="00D0428A" w:rsidRPr="00D0428A">
        <w:rPr>
          <w:rFonts w:asciiTheme="minorHAnsi" w:hAnsiTheme="minorHAnsi" w:cstheme="minorHAnsi"/>
        </w:rPr>
        <w:t>are</w:t>
      </w:r>
      <w:r w:rsidR="00D0428A">
        <w:rPr>
          <w:rFonts w:asciiTheme="minorHAnsi" w:hAnsiTheme="minorHAnsi" w:cstheme="minorHAnsi"/>
        </w:rPr>
        <w:t xml:space="preserve"> </w:t>
      </w:r>
      <w:r w:rsidR="00D0428A">
        <w:rPr>
          <w:rFonts w:asciiTheme="minorHAnsi" w:hAnsiTheme="minorHAnsi" w:cstheme="minorHAnsi"/>
        </w:rPr>
        <w:br/>
      </w:r>
      <w:r w:rsidR="00D0428A" w:rsidRPr="00D0428A">
        <w:rPr>
          <w:rFonts w:asciiTheme="minorHAnsi" w:hAnsiTheme="minorHAnsi" w:cstheme="minorHAnsi"/>
        </w:rPr>
        <w:t xml:space="preserve"> </w:t>
      </w:r>
      <w:r w:rsidR="00D0428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0428A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0428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0428A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0428A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0428A" w:rsidRPr="00D0428A">
        <w:rPr>
          <w:rFonts w:asciiTheme="minorHAnsi" w:hAnsiTheme="minorHAnsi" w:cstheme="minorHAnsi"/>
        </w:rPr>
        <w:t>, where they are in stores, and how they</w:t>
      </w:r>
      <w:r w:rsidR="00D0428A">
        <w:rPr>
          <w:rFonts w:asciiTheme="minorHAnsi" w:hAnsiTheme="minorHAnsi" w:cstheme="minorHAnsi"/>
        </w:rPr>
        <w:t xml:space="preserve"> </w:t>
      </w:r>
      <w:r w:rsidR="00D0428A" w:rsidRPr="00D0428A">
        <w:rPr>
          <w:rFonts w:asciiTheme="minorHAnsi" w:hAnsiTheme="minorHAnsi" w:cstheme="minorHAnsi"/>
        </w:rPr>
        <w:t>are</w:t>
      </w:r>
      <w:r w:rsidR="00D0428A">
        <w:rPr>
          <w:rFonts w:asciiTheme="minorHAnsi" w:hAnsiTheme="minorHAnsi" w:cstheme="minorHAnsi"/>
        </w:rPr>
        <w:br/>
      </w:r>
      <w:r w:rsidR="00D0428A" w:rsidRPr="00D0428A">
        <w:rPr>
          <w:rFonts w:asciiTheme="minorHAnsi" w:hAnsiTheme="minorHAnsi" w:cstheme="minorHAnsi"/>
        </w:rPr>
        <w:t xml:space="preserve"> </w:t>
      </w:r>
      <w:r w:rsidR="00D0428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0428A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0428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0428A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0428A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0428A" w:rsidRPr="00D0428A">
        <w:rPr>
          <w:rFonts w:asciiTheme="minorHAnsi" w:hAnsiTheme="minorHAnsi" w:cstheme="minorHAnsi"/>
        </w:rPr>
        <w:t>.</w:t>
      </w:r>
    </w:p>
    <w:sectPr w:rsidR="00D0428A" w:rsidRPr="00CE36B3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74EFE43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D0428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6D0DC9" w:rsidRPr="006D0DC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D0428A" w:rsidRPr="00D0428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D0428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8724C76" w:rsidR="003D4314" w:rsidRDefault="006E28B0" w:rsidP="006A48BE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6D0DC9" w:rsidRPr="006D0DC9">
      <w:rPr>
        <w:i/>
        <w:u w:val="none"/>
      </w:rPr>
      <w:t xml:space="preserve">Foundations of </w:t>
    </w:r>
    <w:r w:rsidR="00D0428A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350BF931" w:rsidR="00047D97" w:rsidRDefault="00047D97" w:rsidP="00D0428A">
    <w:pPr>
      <w:pStyle w:val="Heading2"/>
      <w:spacing w:before="0" w:after="0" w:line="240" w:lineRule="auto"/>
      <w:ind w:right="-90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D0428A">
      <w:rPr>
        <w:u w:val="none"/>
      </w:rPr>
      <w:t>2</w:t>
    </w:r>
    <w:r w:rsidRPr="00047D97">
      <w:rPr>
        <w:u w:val="none"/>
      </w:rPr>
      <w:t>.</w:t>
    </w:r>
    <w:r w:rsidR="00CE36B3">
      <w:rPr>
        <w:u w:val="none"/>
      </w:rPr>
      <w:t>2</w:t>
    </w:r>
    <w:r w:rsidRPr="00047D97">
      <w:rPr>
        <w:u w:val="none"/>
      </w:rPr>
      <w:t xml:space="preserve"> </w:t>
    </w:r>
    <w:r w:rsidR="00D0428A">
      <w:rPr>
        <w:u w:val="none"/>
      </w:rPr>
      <w:t xml:space="preserve">Regulations and </w:t>
    </w:r>
    <w:r w:rsidR="00CE36B3" w:rsidRPr="00CE36B3">
      <w:rPr>
        <w:u w:val="none"/>
      </w:rPr>
      <w:t>Influences on Tobacco Product</w:t>
    </w:r>
    <w:r w:rsidR="00D0428A">
      <w:rPr>
        <w:u w:val="none"/>
      </w:rPr>
      <w:t xml:space="preserve"> U</w:t>
    </w:r>
    <w:r w:rsidR="00CE36B3" w:rsidRPr="00CE36B3">
      <w:rPr>
        <w:u w:val="none"/>
      </w:rPr>
      <w:t>s</w:t>
    </w:r>
    <w:r w:rsidR="00D0428A">
      <w:rPr>
        <w:u w:val="none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A48BE"/>
    <w:rsid w:val="006D0DC9"/>
    <w:rsid w:val="006E23D8"/>
    <w:rsid w:val="006E28B0"/>
    <w:rsid w:val="007D6133"/>
    <w:rsid w:val="007E3227"/>
    <w:rsid w:val="00800F13"/>
    <w:rsid w:val="00A37F27"/>
    <w:rsid w:val="00B4068C"/>
    <w:rsid w:val="00B508AE"/>
    <w:rsid w:val="00B8610F"/>
    <w:rsid w:val="00BA1C78"/>
    <w:rsid w:val="00C10B97"/>
    <w:rsid w:val="00C714C2"/>
    <w:rsid w:val="00C95D5B"/>
    <w:rsid w:val="00CC4BF7"/>
    <w:rsid w:val="00CE36B3"/>
    <w:rsid w:val="00D0428A"/>
    <w:rsid w:val="00D208EC"/>
    <w:rsid w:val="00D33827"/>
    <w:rsid w:val="00D40F13"/>
    <w:rsid w:val="00D9731B"/>
    <w:rsid w:val="00DF521E"/>
    <w:rsid w:val="00E67666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5</cp:revision>
  <dcterms:created xsi:type="dcterms:W3CDTF">2020-11-06T21:51:00Z</dcterms:created>
  <dcterms:modified xsi:type="dcterms:W3CDTF">2022-12-06T20:57:00Z</dcterms:modified>
</cp:coreProperties>
</file>