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2D23BBE0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1C21E8D6" w14:textId="11469C23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 xml:space="preserve">Alcohol is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because it slows down the functions of the central nervous system.</w:t>
      </w:r>
    </w:p>
    <w:p w14:paraId="56C00C0A" w14:textId="6BEB170A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drinking is described as a female having up to one drink a day and males up to two drinks a day.</w:t>
      </w:r>
    </w:p>
    <w:p w14:paraId="6D2A725B" w14:textId="43CEC881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>If a person drinks enough alcohol that it impairs their ability to walk, they are</w:t>
      </w:r>
      <w:r>
        <w:rPr>
          <w:rFonts w:asciiTheme="minorHAnsi" w:hAnsiTheme="minorHAnsi" w:cstheme="minorHAnsi"/>
        </w:rPr>
        <w:br/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.</w:t>
      </w:r>
    </w:p>
    <w:p w14:paraId="7FB354D8" w14:textId="59DDDE03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4.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drinking is when males consume five or more drinks and females consume four or more drinks in a short period of time.</w:t>
      </w:r>
    </w:p>
    <w:p w14:paraId="0980E82A" w14:textId="68A54C44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 xml:space="preserve">The amount of alcohol in the bloodstream is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.</w:t>
      </w:r>
    </w:p>
    <w:p w14:paraId="7F29EA78" w14:textId="47C692CD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6.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 xml:space="preserve">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causes blackouts or even death when the part of the brain that controls basic life-support functions begins shutting down.</w:t>
      </w:r>
    </w:p>
    <w:p w14:paraId="6F4DA1C9" w14:textId="55DDE8A1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7.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of the liver is irreversible scarring of the liver.</w:t>
      </w:r>
    </w:p>
    <w:p w14:paraId="325831F8" w14:textId="773661D4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8.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 xml:space="preserve">Drinking alcohol during pregnancy can cause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 xml:space="preserve">alcohol </w:t>
      </w:r>
      <w:r>
        <w:rPr>
          <w:rFonts w:asciiTheme="minorHAnsi" w:hAnsiTheme="minorHAnsi" w:cstheme="minorHAnsi"/>
        </w:rPr>
        <w:br/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disorders that cause physical, behavioral, and learning problems.</w:t>
      </w:r>
    </w:p>
    <w:p w14:paraId="1C55C5B2" w14:textId="3DB5125D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9.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 xml:space="preserve">The most severe of the FASDs is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.</w:t>
      </w:r>
    </w:p>
    <w:p w14:paraId="5F73EC36" w14:textId="7E3366E5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10.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 xml:space="preserve">A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charge occurs when anyone under the age of 21 is apprehended for consuming, being in possession of, or being in the same area as alcohol.</w:t>
      </w:r>
    </w:p>
    <w:p w14:paraId="2B441635" w14:textId="2496B075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11.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 xml:space="preserve">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agrees to pick their friends up who have been drinking, no questions asked.</w:t>
      </w:r>
    </w:p>
    <w:p w14:paraId="6D793584" w14:textId="3E4F556A" w:rsid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12.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drinking is when someone under the age of 21 consumes alcohol.</w:t>
      </w:r>
    </w:p>
    <w:sectPr w:rsidR="00EE2525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53302BC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E252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0F5FB3" w:rsidRPr="000F5FB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EE2525" w:rsidRPr="00EE252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EE252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2E5AAA2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0F5FB3">
      <w:rPr>
        <w:i/>
        <w:u w:val="none"/>
      </w:rPr>
      <w:t>Foundations of</w:t>
    </w:r>
    <w:r w:rsidR="00EE2525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42938EA0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EE2525">
      <w:rPr>
        <w:u w:val="none"/>
      </w:rPr>
      <w:t>1</w:t>
    </w:r>
    <w:r w:rsidRPr="00047D97">
      <w:rPr>
        <w:u w:val="none"/>
      </w:rPr>
      <w:t xml:space="preserve">.1 </w:t>
    </w:r>
    <w:r w:rsidR="00EE2525" w:rsidRPr="00EE2525">
      <w:rPr>
        <w:u w:val="none"/>
      </w:rPr>
      <w:t>Alcohol Use, Effects, and Consequences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F5FB3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D6133"/>
    <w:rsid w:val="007E3227"/>
    <w:rsid w:val="00800F13"/>
    <w:rsid w:val="00A37F27"/>
    <w:rsid w:val="00B4068C"/>
    <w:rsid w:val="00B508AE"/>
    <w:rsid w:val="00B8610F"/>
    <w:rsid w:val="00BA1C78"/>
    <w:rsid w:val="00C10B97"/>
    <w:rsid w:val="00C14071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EE2525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2020-11-05T19:40:00Z</dcterms:created>
  <dcterms:modified xsi:type="dcterms:W3CDTF">2022-12-06T20:48:00Z</dcterms:modified>
</cp:coreProperties>
</file>